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p>
    <w:p w:rsidR="00A3166C"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Представителей </w:t>
      </w:r>
    </w:p>
    <w:p w:rsidR="005C3056" w:rsidRPr="002F0F91" w:rsidRDefault="00B56893" w:rsidP="005C3056">
      <w:pPr>
        <w:pStyle w:val="ConsPlusNormal"/>
        <w:jc w:val="right"/>
        <w:rPr>
          <w:rFonts w:ascii="Times New Roman" w:hAnsi="Times New Roman" w:cs="Times New Roman"/>
        </w:rPr>
      </w:pPr>
      <w:r>
        <w:rPr>
          <w:rFonts w:ascii="Times New Roman" w:hAnsi="Times New Roman" w:cs="Times New Roman"/>
        </w:rPr>
        <w:t xml:space="preserve">сельского поселения Елшанка </w:t>
      </w:r>
      <w:r w:rsidR="005C3056" w:rsidRPr="002F0F91">
        <w:rPr>
          <w:rFonts w:ascii="Times New Roman" w:hAnsi="Times New Roman" w:cs="Times New Roman"/>
        </w:rPr>
        <w:t>муниципального</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rsidR="005C3056" w:rsidRPr="002F0F91" w:rsidRDefault="00B56893" w:rsidP="00B56893">
      <w:pPr>
        <w:pStyle w:val="ConsPlusNormal"/>
        <w:jc w:val="right"/>
        <w:rPr>
          <w:rFonts w:ascii="Times New Roman" w:hAnsi="Times New Roman" w:cs="Times New Roman"/>
        </w:rPr>
      </w:pPr>
      <w:r>
        <w:rPr>
          <w:rFonts w:ascii="Times New Roman" w:hAnsi="Times New Roman" w:cs="Times New Roman"/>
        </w:rPr>
        <w:t xml:space="preserve">№11  от «18» марта </w:t>
      </w:r>
      <w:r w:rsidR="005C3056" w:rsidRPr="002F0F91">
        <w:rPr>
          <w:rFonts w:ascii="Times New Roman" w:hAnsi="Times New Roman" w:cs="Times New Roman"/>
        </w:rPr>
        <w:t xml:space="preserve"> 20</w:t>
      </w:r>
      <w:r w:rsidR="00A30220">
        <w:rPr>
          <w:rFonts w:ascii="Times New Roman" w:hAnsi="Times New Roman" w:cs="Times New Roman"/>
        </w:rPr>
        <w:t>21</w:t>
      </w:r>
      <w:r w:rsidR="005C3056" w:rsidRPr="002F0F91">
        <w:rPr>
          <w:rFonts w:ascii="Times New Roman" w:hAnsi="Times New Roman" w:cs="Times New Roman"/>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B56893">
        <w:rPr>
          <w:rFonts w:ascii="Times New Roman" w:hAnsi="Times New Roman" w:cs="Times New Roman"/>
          <w:b/>
          <w:sz w:val="28"/>
          <w:szCs w:val="28"/>
        </w:rPr>
        <w:t xml:space="preserve">сельского поселения Елшанка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B56893">
        <w:rPr>
          <w:rFonts w:ascii="Times New Roman" w:hAnsi="Times New Roman" w:cs="Times New Roman"/>
          <w:sz w:val="28"/>
          <w:szCs w:val="28"/>
        </w:rPr>
        <w:t xml:space="preserve">сельского поселения Елшанка </w:t>
      </w:r>
      <w:r w:rsidRPr="00A30220">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 xml:space="preserve"> </w:t>
      </w:r>
      <w:r w:rsidRPr="00A30220">
        <w:rPr>
          <w:rFonts w:ascii="Times New Roman" w:hAnsi="Times New Roman" w:cs="Times New Roman"/>
          <w:sz w:val="28"/>
          <w:szCs w:val="28"/>
        </w:rPr>
        <w:t>и определяет:</w:t>
      </w:r>
    </w:p>
    <w:p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B56893">
        <w:rPr>
          <w:rFonts w:ascii="Times New Roman" w:hAnsi="Times New Roman" w:cs="Times New Roman"/>
          <w:sz w:val="28"/>
          <w:szCs w:val="28"/>
        </w:rPr>
        <w:t xml:space="preserve">сельского поселения Елшанка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уполномоченной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B56893">
        <w:rPr>
          <w:rFonts w:ascii="Times New Roman" w:hAnsi="Times New Roman" w:cs="Times New Roman"/>
          <w:sz w:val="28"/>
          <w:szCs w:val="28"/>
        </w:rPr>
        <w:t xml:space="preserve">сельского поселения Елшанка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 xml:space="preserve"> района</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(далее - муниципальное образование)</w:t>
      </w:r>
      <w:proofErr w:type="gramStart"/>
      <w:r w:rsidR="00375669">
        <w:rPr>
          <w:rFonts w:ascii="Times New Roman" w:hAnsi="Times New Roman" w:cs="Times New Roman"/>
          <w:sz w:val="28"/>
          <w:szCs w:val="28"/>
        </w:rPr>
        <w:t xml:space="preserve"> </w:t>
      </w:r>
      <w:r w:rsidRPr="00A30220">
        <w:rPr>
          <w:rFonts w:ascii="Times New Roman" w:hAnsi="Times New Roman" w:cs="Times New Roman"/>
          <w:sz w:val="28"/>
          <w:szCs w:val="28"/>
        </w:rPr>
        <w:t>.</w:t>
      </w:r>
      <w:proofErr w:type="gramEnd"/>
    </w:p>
    <w:p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00375669" w:rsidRPr="00375669">
        <w:rPr>
          <w:rFonts w:ascii="Times New Roman" w:hAnsi="Times New Roman" w:cs="Times New Roman"/>
          <w:sz w:val="28"/>
          <w:szCs w:val="28"/>
        </w:rPr>
        <w:t xml:space="preserve"> </w:t>
      </w:r>
      <w:r w:rsidRPr="00A30220">
        <w:rPr>
          <w:rFonts w:ascii="Times New Roman" w:hAnsi="Times New Roman" w:cs="Times New Roman"/>
          <w:sz w:val="28"/>
          <w:szCs w:val="28"/>
        </w:rPr>
        <w:t>в целях реализации конкретных инициативных проектов.</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B56893">
        <w:rPr>
          <w:rFonts w:ascii="Times New Roman" w:hAnsi="Times New Roman" w:cs="Times New Roman"/>
          <w:sz w:val="28"/>
          <w:szCs w:val="28"/>
        </w:rPr>
        <w:t>сельского поселения Елшанка</w:t>
      </w:r>
      <w:r w:rsidR="00A3166C">
        <w:rPr>
          <w:rFonts w:ascii="Times New Roman" w:hAnsi="Times New Roman" w:cs="Times New Roman"/>
          <w:sz w:val="28"/>
          <w:szCs w:val="28"/>
        </w:rPr>
        <w:t xml:space="preserve">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Сергиевский Самарской области (далее-Администрация </w:t>
      </w:r>
      <w:r w:rsidR="0037566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8030EB">
        <w:rPr>
          <w:rFonts w:ascii="Times New Roman" w:hAnsi="Times New Roman" w:cs="Times New Roman"/>
          <w:sz w:val="28"/>
          <w:szCs w:val="28"/>
        </w:rPr>
        <w:t xml:space="preserve"> и осуществляются в целях реализации мероприятий, имеющих 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 xml:space="preserve">или его части, по решению вопросов местного значения или иных вопросов, право </w:t>
      </w:r>
      <w:proofErr w:type="gramStart"/>
      <w:r w:rsidRPr="008030EB">
        <w:rPr>
          <w:rFonts w:ascii="Times New Roman" w:hAnsi="Times New Roman" w:cs="Times New Roman"/>
          <w:sz w:val="28"/>
          <w:szCs w:val="28"/>
        </w:rPr>
        <w:t>решения</w:t>
      </w:r>
      <w:proofErr w:type="gramEnd"/>
      <w:r w:rsidRPr="008030EB">
        <w:rPr>
          <w:rFonts w:ascii="Times New Roman" w:hAnsi="Times New Roman" w:cs="Times New Roman"/>
          <w:sz w:val="28"/>
          <w:szCs w:val="28"/>
        </w:rPr>
        <w:t xml:space="preserve"> которых предоставлено органам местного самоуправления</w:t>
      </w:r>
      <w:r w:rsidR="00375669" w:rsidRPr="00375669">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1.3. Частями территории</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w:t>
      </w:r>
      <w:r w:rsidRPr="008030EB">
        <w:rPr>
          <w:rFonts w:ascii="Times New Roman" w:hAnsi="Times New Roman" w:cs="Times New Roman"/>
          <w:sz w:val="28"/>
          <w:szCs w:val="28"/>
        </w:rPr>
        <w:lastRenderedPageBreak/>
        <w:t xml:space="preserve">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w:t>
      </w:r>
      <w:proofErr w:type="gramStart"/>
      <w:r w:rsidRPr="008030EB">
        <w:rPr>
          <w:rFonts w:ascii="Times New Roman" w:hAnsi="Times New Roman" w:cs="Times New Roman"/>
          <w:sz w:val="28"/>
          <w:szCs w:val="28"/>
        </w:rPr>
        <w:t>к</w:t>
      </w:r>
      <w:proofErr w:type="gramEnd"/>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8030EB">
        <w:rPr>
          <w:rFonts w:ascii="Times New Roman" w:hAnsi="Times New Roman" w:cs="Times New Roman"/>
          <w:sz w:val="28"/>
          <w:szCs w:val="28"/>
        </w:rPr>
        <w:t>Инициативный проект</w:t>
      </w:r>
      <w:r w:rsidR="00BA2177">
        <w:rPr>
          <w:rFonts w:ascii="Times New Roman" w:hAnsi="Times New Roman" w:cs="Times New Roman"/>
          <w:sz w:val="28"/>
          <w:szCs w:val="28"/>
        </w:rPr>
        <w:t xml:space="preserve"> </w:t>
      </w:r>
      <w:r w:rsidR="008030EB">
        <w:rPr>
          <w:rFonts w:ascii="Times New Roman" w:hAnsi="Times New Roman" w:cs="Times New Roman"/>
          <w:sz w:val="28"/>
          <w:szCs w:val="28"/>
        </w:rPr>
        <w:t>должен содержать следующие сведения:</w:t>
      </w:r>
    </w:p>
    <w:p w:rsidR="00D418A8" w:rsidRPr="00D418A8" w:rsidRDefault="00026B23"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418A8" w:rsidRPr="00D418A8">
        <w:rPr>
          <w:rFonts w:ascii="Times New Roman" w:eastAsia="Times New Roman" w:hAnsi="Times New Roman" w:cs="Times New Roman"/>
          <w:color w:val="000000"/>
          <w:sz w:val="28"/>
          <w:szCs w:val="28"/>
        </w:rPr>
        <w:t>1) часть территории</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00D418A8"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00D418A8"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proofErr w:type="gramStart"/>
      <w:r w:rsidRPr="00D418A8">
        <w:rPr>
          <w:rFonts w:ascii="Times New Roman" w:eastAsia="Times New Roman" w:hAnsi="Times New Roman" w:cs="Times New Roman"/>
          <w:color w:val="000000"/>
          <w:sz w:val="28"/>
          <w:szCs w:val="28"/>
        </w:rPr>
        <w:lastRenderedPageBreak/>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 xml:space="preserve">потенциальных </w:t>
      </w:r>
      <w:proofErr w:type="spellStart"/>
      <w:r w:rsidRPr="00D418A8">
        <w:rPr>
          <w:rFonts w:ascii="Times New Roman" w:eastAsia="Times New Roman" w:hAnsi="Times New Roman" w:cs="Times New Roman"/>
          <w:color w:val="000000"/>
          <w:sz w:val="28"/>
          <w:szCs w:val="28"/>
        </w:rPr>
        <w:t>благополучателей</w:t>
      </w:r>
      <w:proofErr w:type="spellEnd"/>
      <w:r w:rsidRPr="00D418A8">
        <w:rPr>
          <w:rFonts w:ascii="Times New Roman" w:eastAsia="Times New Roman" w:hAnsi="Times New Roman" w:cs="Times New Roman"/>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w:t>
      </w:r>
      <w:r w:rsidRPr="00D418A8">
        <w:rPr>
          <w:rFonts w:ascii="Times New Roman" w:eastAsia="Times New Roman" w:hAnsi="Times New Roman" w:cs="Times New Roman"/>
          <w:color w:val="000000"/>
          <w:sz w:val="28"/>
          <w:szCs w:val="28"/>
        </w:rPr>
        <w:lastRenderedPageBreak/>
        <w:t xml:space="preserve">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00037E17">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 инициативный проект должен быть подписан соответственно руководителем </w:t>
      </w:r>
      <w:r w:rsidR="00037E17">
        <w:rPr>
          <w:rFonts w:ascii="Times New Roman" w:eastAsia="Times New Roman" w:hAnsi="Times New Roman" w:cs="Times New Roman"/>
          <w:color w:val="000000"/>
          <w:sz w:val="28"/>
          <w:szCs w:val="28"/>
        </w:rPr>
        <w:t xml:space="preserve">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 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определения его соответствия интересам жителей </w:t>
      </w:r>
      <w:r w:rsidR="00652D2E">
        <w:rPr>
          <w:rFonts w:ascii="Times New Roman" w:eastAsia="Times New Roman" w:hAnsi="Times New Roman" w:cs="Times New Roman"/>
          <w:color w:val="000000"/>
          <w:sz w:val="28"/>
          <w:szCs w:val="28"/>
        </w:rPr>
        <w:t xml:space="preserve">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 xml:space="preserve"> 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xml:space="preserve">, достигших шестнадцатилетнего возраста и проживающих </w:t>
      </w:r>
      <w:proofErr w:type="gramStart"/>
      <w:r w:rsidRPr="00C35E61">
        <w:rPr>
          <w:rFonts w:ascii="Times New Roman" w:eastAsia="Times New Roman" w:hAnsi="Times New Roman" w:cs="Times New Roman"/>
          <w:color w:val="000000"/>
          <w:sz w:val="28"/>
          <w:szCs w:val="28"/>
        </w:rPr>
        <w:t>на соответствующей части территории</w:t>
      </w:r>
      <w:proofErr w:type="gramEnd"/>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00635FCF" w:rsidRPr="00D418A8">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00635FCF" w:rsidRPr="00635FCF">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 должна содержать сведения, указанные в пункте 2.2 настоящего Положения, а также об инициаторах проекта.</w:t>
      </w:r>
      <w:proofErr w:type="gramEnd"/>
      <w:r w:rsidRPr="00D418A8">
        <w:rPr>
          <w:rFonts w:ascii="Times New Roman" w:eastAsia="Times New Roman" w:hAnsi="Times New Roman" w:cs="Times New Roman"/>
          <w:color w:val="000000"/>
          <w:sz w:val="28"/>
          <w:szCs w:val="28"/>
        </w:rPr>
        <w:t xml:space="preserve">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своих замечаний и предложений </w:t>
      </w:r>
      <w:r w:rsidRPr="00D418A8">
        <w:rPr>
          <w:rFonts w:ascii="Times New Roman" w:eastAsia="Times New Roman" w:hAnsi="Times New Roman" w:cs="Times New Roman"/>
          <w:color w:val="000000"/>
          <w:sz w:val="28"/>
          <w:szCs w:val="28"/>
        </w:rPr>
        <w:lastRenderedPageBreak/>
        <w:t>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внесено несколько инициативных проектов, в том числе с описанием аналогичных по содержанию приоритетных проблем. 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477027" w:rsidRPr="00477027">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477027">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327FE1">
        <w:rPr>
          <w:rFonts w:ascii="Times New Roman" w:eastAsia="Times New Roman" w:hAnsi="Times New Roman" w:cs="Times New Roman"/>
          <w:color w:val="000000"/>
          <w:sz w:val="28"/>
          <w:szCs w:val="28"/>
        </w:rPr>
        <w:t xml:space="preserve"> </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w:t>
      </w:r>
      <w:r w:rsidRPr="00D418A8">
        <w:rPr>
          <w:rFonts w:ascii="Times New Roman" w:eastAsia="Times New Roman" w:hAnsi="Times New Roman" w:cs="Times New Roman"/>
          <w:color w:val="000000"/>
          <w:sz w:val="28"/>
          <w:szCs w:val="28"/>
        </w:rPr>
        <w:lastRenderedPageBreak/>
        <w:t>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D418A8">
        <w:rPr>
          <w:rFonts w:ascii="Times New Roman" w:eastAsia="Times New Roman" w:hAnsi="Times New Roman" w:cs="Times New Roman"/>
          <w:color w:val="000000"/>
          <w:sz w:val="28"/>
          <w:szCs w:val="28"/>
        </w:rPr>
        <w:t xml:space="preserve">проблем) </w:t>
      </w:r>
      <w:proofErr w:type="gramEnd"/>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D418A8">
        <w:rPr>
          <w:rFonts w:ascii="Times New Roman" w:eastAsia="Times New Roman" w:hAnsi="Times New Roman" w:cs="Times New Roman"/>
          <w:color w:val="000000"/>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00D741C3">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proofErr w:type="gramEnd"/>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 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B56893">
        <w:rPr>
          <w:rFonts w:ascii="Times New Roman" w:eastAsia="Times New Roman" w:hAnsi="Times New Roman" w:cs="Times New Roman"/>
          <w:color w:val="000000"/>
          <w:sz w:val="28"/>
          <w:szCs w:val="28"/>
        </w:rPr>
        <w:t xml:space="preserve">сельского поселения Елшанка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r w:rsidRPr="004834A0">
        <w:rPr>
          <w:rFonts w:ascii="Times New Roman" w:eastAsia="Times New Roman" w:hAnsi="Times New Roman" w:cs="Times New Roman"/>
          <w:color w:val="000000"/>
          <w:sz w:val="28"/>
          <w:szCs w:val="28"/>
        </w:rPr>
        <w:t xml:space="preserve">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лава</w:t>
      </w:r>
      <w:r w:rsidR="00B56893">
        <w:rPr>
          <w:rFonts w:ascii="Times New Roman" w:eastAsia="Times New Roman" w:hAnsi="Times New Roman" w:cs="Times New Roman"/>
          <w:color w:val="000000"/>
          <w:sz w:val="28"/>
          <w:szCs w:val="28"/>
        </w:rPr>
        <w:t xml:space="preserve">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Число членов конкурсной комиссии должно составлять не менее 5 человек.</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3.5. </w:t>
      </w:r>
      <w:proofErr w:type="gramStart"/>
      <w:r w:rsidRPr="004834A0">
        <w:rPr>
          <w:rFonts w:ascii="Times New Roman" w:eastAsia="Times New Roman" w:hAnsi="Times New Roman" w:cs="Times New Roman"/>
          <w:color w:val="000000"/>
          <w:sz w:val="28"/>
          <w:szCs w:val="28"/>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3.6. Основными функциями конкурсной комиссии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4834A0">
        <w:rPr>
          <w:rFonts w:ascii="Times New Roman" w:eastAsia="Times New Roman" w:hAnsi="Times New Roman" w:cs="Times New Roman"/>
          <w:color w:val="000000"/>
          <w:sz w:val="28"/>
          <w:szCs w:val="28"/>
        </w:rPr>
        <w:t>позднее</w:t>
      </w:r>
      <w:proofErr w:type="gramEnd"/>
      <w:r w:rsidRPr="004834A0">
        <w:rPr>
          <w:rFonts w:ascii="Times New Roman" w:eastAsia="Times New Roman" w:hAnsi="Times New Roman" w:cs="Times New Roman"/>
          <w:color w:val="000000"/>
          <w:sz w:val="28"/>
          <w:szCs w:val="28"/>
        </w:rPr>
        <w:t xml:space="preserve"> чем за 5 рабочих дней до его проведения.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w:t>
      </w:r>
      <w:r w:rsidRPr="004834A0">
        <w:rPr>
          <w:rFonts w:ascii="Times New Roman" w:eastAsia="Times New Roman" w:hAnsi="Times New Roman" w:cs="Times New Roman"/>
          <w:color w:val="000000"/>
          <w:sz w:val="28"/>
          <w:szCs w:val="28"/>
        </w:rPr>
        <w:lastRenderedPageBreak/>
        <w:t xml:space="preserve">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5) осуществляет </w:t>
      </w:r>
      <w:proofErr w:type="gramStart"/>
      <w:r w:rsidRPr="004834A0">
        <w:rPr>
          <w:rFonts w:ascii="Times New Roman" w:eastAsia="Times New Roman" w:hAnsi="Times New Roman" w:cs="Times New Roman"/>
          <w:color w:val="000000"/>
          <w:sz w:val="28"/>
          <w:szCs w:val="28"/>
        </w:rPr>
        <w:t>контроль за</w:t>
      </w:r>
      <w:proofErr w:type="gramEnd"/>
      <w:r w:rsidRPr="004834A0">
        <w:rPr>
          <w:rFonts w:ascii="Times New Roman" w:eastAsia="Times New Roman" w:hAnsi="Times New Roman" w:cs="Times New Roman"/>
          <w:color w:val="000000"/>
          <w:sz w:val="28"/>
          <w:szCs w:val="28"/>
        </w:rPr>
        <w:t xml:space="preserve"> реализацией принятых конкурсной комиссией решений.</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 xml:space="preserve">3.17. Решение конкурсной комиссии в срок не позднее пяти рабочих дней </w:t>
      </w:r>
      <w:proofErr w:type="gramStart"/>
      <w:r w:rsidRPr="004834A0">
        <w:rPr>
          <w:rFonts w:ascii="Times New Roman" w:eastAsia="Times New Roman" w:hAnsi="Times New Roman" w:cs="Times New Roman"/>
          <w:color w:val="000000"/>
          <w:sz w:val="28"/>
          <w:szCs w:val="28"/>
        </w:rPr>
        <w:t>с даты</w:t>
      </w:r>
      <w:proofErr w:type="gramEnd"/>
      <w:r w:rsidRPr="004834A0">
        <w:rPr>
          <w:rFonts w:ascii="Times New Roman" w:eastAsia="Times New Roman" w:hAnsi="Times New Roman" w:cs="Times New Roman"/>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 масштаб территории инициативного проекта с учетом количества </w:t>
      </w:r>
      <w:proofErr w:type="gramStart"/>
      <w:r w:rsidRPr="004834A0">
        <w:rPr>
          <w:rFonts w:ascii="Times New Roman" w:eastAsia="Times New Roman" w:hAnsi="Times New Roman" w:cs="Times New Roman"/>
          <w:color w:val="000000"/>
          <w:sz w:val="28"/>
          <w:szCs w:val="28"/>
        </w:rPr>
        <w:t>потенциальных</w:t>
      </w:r>
      <w:proofErr w:type="gramEnd"/>
      <w:r w:rsidRPr="004834A0">
        <w:rPr>
          <w:rFonts w:ascii="Times New Roman" w:eastAsia="Times New Roman" w:hAnsi="Times New Roman" w:cs="Times New Roman"/>
          <w:color w:val="000000"/>
          <w:sz w:val="28"/>
          <w:szCs w:val="28"/>
        </w:rPr>
        <w:t xml:space="preserve">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от его реализации;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 доля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из целевой группы (группы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инициативного </w:t>
      </w:r>
      <w:proofErr w:type="gramStart"/>
      <w:r w:rsidRPr="004834A0">
        <w:rPr>
          <w:rFonts w:ascii="Times New Roman" w:eastAsia="Times New Roman" w:hAnsi="Times New Roman" w:cs="Times New Roman"/>
          <w:color w:val="000000"/>
          <w:sz w:val="28"/>
          <w:szCs w:val="28"/>
        </w:rPr>
        <w:t>проекта</w:t>
      </w:r>
      <w:proofErr w:type="gramEnd"/>
      <w:r w:rsidRPr="004834A0">
        <w:rPr>
          <w:rFonts w:ascii="Times New Roman" w:eastAsia="Times New Roman" w:hAnsi="Times New Roman" w:cs="Times New Roman"/>
          <w:color w:val="000000"/>
          <w:sz w:val="28"/>
          <w:szCs w:val="28"/>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w:t>
      </w:r>
      <w:r w:rsidRPr="004834A0">
        <w:rPr>
          <w:rFonts w:ascii="Times New Roman" w:eastAsia="Times New Roman" w:hAnsi="Times New Roman" w:cs="Times New Roman"/>
          <w:color w:val="000000"/>
          <w:sz w:val="28"/>
          <w:szCs w:val="28"/>
        </w:rPr>
        <w:lastRenderedPageBreak/>
        <w:t>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4834A0">
        <w:rPr>
          <w:rFonts w:ascii="Times New Roman" w:eastAsia="Times New Roman" w:hAnsi="Times New Roman" w:cs="Times New Roman"/>
          <w:color w:val="000000"/>
          <w:sz w:val="28"/>
          <w:szCs w:val="28"/>
        </w:rPr>
        <w:t>1</w:t>
      </w:r>
      <w:proofErr w:type="gramEnd"/>
      <w:r w:rsidRPr="004834A0">
        <w:rPr>
          <w:rFonts w:ascii="Times New Roman" w:eastAsia="Times New Roman" w:hAnsi="Times New Roman" w:cs="Times New Roman"/>
          <w:color w:val="000000"/>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К1i = 40 * </w:t>
      </w:r>
      <w:proofErr w:type="spellStart"/>
      <w:r w:rsidRPr="004834A0">
        <w:rPr>
          <w:rFonts w:ascii="Times New Roman" w:eastAsia="Times New Roman" w:hAnsi="Times New Roman" w:cs="Times New Roman"/>
          <w:color w:val="000000"/>
          <w:sz w:val="28"/>
          <w:szCs w:val="28"/>
        </w:rPr>
        <w:t>ДУН</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/20,</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ДУН</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 xml:space="preserve"> - заявленная доля участия населения в процентах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xml:space="preserve"> определяется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К2i = </w:t>
      </w:r>
      <w:proofErr w:type="spellStart"/>
      <w:r w:rsidRPr="004834A0">
        <w:rPr>
          <w:rFonts w:ascii="Times New Roman" w:eastAsia="Times New Roman" w:hAnsi="Times New Roman" w:cs="Times New Roman"/>
          <w:color w:val="000000"/>
          <w:sz w:val="28"/>
          <w:szCs w:val="28"/>
        </w:rPr>
        <w:t>Киу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w:t>
      </w:r>
      <w:proofErr w:type="spellStart"/>
      <w:r w:rsidRPr="004834A0">
        <w:rPr>
          <w:rFonts w:ascii="Times New Roman" w:eastAsia="Times New Roman" w:hAnsi="Times New Roman" w:cs="Times New Roman"/>
          <w:color w:val="000000"/>
          <w:sz w:val="28"/>
          <w:szCs w:val="28"/>
        </w:rPr>
        <w:t>Кту</w:t>
      </w:r>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lastRenderedPageBreak/>
        <w:t>Киу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Кту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 xml:space="preserve">(max)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max</w:t>
      </w:r>
      <w:proofErr w:type="spellEnd"/>
      <w:r w:rsidRPr="004834A0">
        <w:rPr>
          <w:rFonts w:ascii="Times New Roman" w:eastAsia="Times New Roman" w:hAnsi="Times New Roman" w:cs="Times New Roman"/>
          <w:color w:val="000000"/>
          <w:sz w:val="28"/>
          <w:szCs w:val="28"/>
        </w:rPr>
        <w:t xml:space="preserve">) - наибольшее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w:t>
      </w:r>
      <w:r w:rsidRPr="004834A0">
        <w:rPr>
          <w:rFonts w:ascii="Times New Roman" w:eastAsia="Times New Roman" w:hAnsi="Times New Roman" w:cs="Times New Roman"/>
          <w:color w:val="000000"/>
          <w:sz w:val="28"/>
          <w:szCs w:val="28"/>
        </w:rPr>
        <w:lastRenderedPageBreak/>
        <w:t>дворовой территории многоквартирных домов и представленными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 xml:space="preserve">(i)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4834A0">
        <w:rPr>
          <w:rFonts w:ascii="Times New Roman" w:eastAsia="Times New Roman" w:hAnsi="Times New Roman" w:cs="Times New Roman"/>
          <w:color w:val="000000"/>
          <w:sz w:val="28"/>
          <w:szCs w:val="28"/>
        </w:rPr>
        <w:t>4</w:t>
      </w:r>
      <w:proofErr w:type="gramEnd"/>
      <w:r w:rsidRPr="004834A0">
        <w:rPr>
          <w:rFonts w:ascii="Times New Roman" w:eastAsia="Times New Roman" w:hAnsi="Times New Roman" w:cs="Times New Roman"/>
          <w:color w:val="000000"/>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proofErr w:type="spellStart"/>
      <w:r w:rsidRPr="004834A0">
        <w:rPr>
          <w:rFonts w:ascii="Times New Roman" w:eastAsia="Times New Roman" w:hAnsi="Times New Roman" w:cs="Times New Roman"/>
          <w:color w:val="000000"/>
          <w:sz w:val="28"/>
          <w:szCs w:val="28"/>
        </w:rPr>
        <w:t>КБподд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 xml:space="preserve">)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КБподд</w:t>
      </w:r>
      <w:proofErr w:type="spellEnd"/>
      <w:r w:rsidRPr="004834A0">
        <w:rPr>
          <w:rFonts w:ascii="Times New Roman" w:eastAsia="Times New Roman" w:hAnsi="Times New Roman" w:cs="Times New Roman"/>
          <w:color w:val="000000"/>
          <w:sz w:val="28"/>
          <w:szCs w:val="28"/>
        </w:rPr>
        <w:t xml:space="preserve">(i)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 xml:space="preserve">(i)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proofErr w:type="spellStart"/>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lang w:val="en-US"/>
        </w:rPr>
        <w:t>=K1i + K2i + K3i + K4i,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ОП</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 xml:space="preserve"> - общее количество баллов, полученных инициативным проектом;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proofErr w:type="spellStart"/>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w:t>
      </w:r>
      <w:r w:rsidRPr="004834A0">
        <w:rPr>
          <w:rFonts w:ascii="Times New Roman" w:eastAsia="Times New Roman" w:hAnsi="Times New Roman" w:cs="Times New Roman"/>
          <w:color w:val="000000"/>
          <w:sz w:val="28"/>
          <w:szCs w:val="28"/>
        </w:rPr>
        <w:lastRenderedPageBreak/>
        <w:t>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w:t>
      </w:r>
      <w:r w:rsidRPr="004834A0">
        <w:rPr>
          <w:rFonts w:ascii="Times New Roman" w:eastAsia="Times New Roman" w:hAnsi="Times New Roman" w:cs="Times New Roman"/>
          <w:color w:val="000000"/>
          <w:sz w:val="28"/>
          <w:szCs w:val="28"/>
        </w:rPr>
        <w:t xml:space="preserve"> </w:t>
      </w:r>
      <w:r w:rsidR="00C86F48">
        <w:rPr>
          <w:rFonts w:ascii="Times New Roman" w:eastAsia="Times New Roman" w:hAnsi="Times New Roman" w:cs="Times New Roman"/>
          <w:color w:val="000000"/>
          <w:sz w:val="28"/>
          <w:szCs w:val="28"/>
        </w:rPr>
        <w:t>2.3</w:t>
      </w:r>
      <w:proofErr w:type="gramEnd"/>
      <w:r w:rsidR="00C86F48">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4. Реализация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4834A0">
        <w:rPr>
          <w:rFonts w:ascii="Times New Roman" w:eastAsia="Times New Roman" w:hAnsi="Times New Roman" w:cs="Times New Roman"/>
          <w:color w:val="000000"/>
          <w:sz w:val="28"/>
          <w:szCs w:val="28"/>
        </w:rPr>
        <w:t>формируемые</w:t>
      </w:r>
      <w:proofErr w:type="gramEnd"/>
      <w:r w:rsidRPr="004834A0">
        <w:rPr>
          <w:rFonts w:ascii="Times New Roman" w:eastAsia="Times New Roman" w:hAnsi="Times New Roman" w:cs="Times New Roman"/>
          <w:color w:val="000000"/>
          <w:sz w:val="28"/>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4.2. </w:t>
      </w:r>
      <w:proofErr w:type="gramStart"/>
      <w:r w:rsidRPr="004834A0">
        <w:rPr>
          <w:rFonts w:ascii="Times New Roman" w:eastAsia="Times New Roman" w:hAnsi="Times New Roman" w:cs="Times New Roman"/>
          <w:color w:val="000000"/>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834A0">
        <w:rPr>
          <w:rFonts w:ascii="Times New Roman" w:eastAsia="Times New Roman" w:hAnsi="Times New Roman" w:cs="Times New Roman"/>
          <w:color w:val="000000"/>
          <w:sz w:val="28"/>
          <w:szCs w:val="28"/>
        </w:rPr>
        <w:t>контроль за</w:t>
      </w:r>
      <w:proofErr w:type="gramEnd"/>
      <w:r w:rsidRPr="004834A0">
        <w:rPr>
          <w:rFonts w:ascii="Times New Roman" w:eastAsia="Times New Roman" w:hAnsi="Times New Roman" w:cs="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w:t>
      </w:r>
      <w:proofErr w:type="gramStart"/>
      <w:r w:rsidRPr="004834A0">
        <w:rPr>
          <w:rFonts w:ascii="Times New Roman" w:eastAsia="Times New Roman" w:hAnsi="Times New Roman" w:cs="Times New Roman"/>
          <w:color w:val="000000"/>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w:t>
      </w:r>
      <w:r w:rsidRPr="004834A0">
        <w:rPr>
          <w:rFonts w:ascii="Times New Roman" w:eastAsia="Times New Roman" w:hAnsi="Times New Roman" w:cs="Times New Roman"/>
          <w:color w:val="000000"/>
          <w:sz w:val="28"/>
          <w:szCs w:val="28"/>
        </w:rPr>
        <w:lastRenderedPageBreak/>
        <w:t xml:space="preserve">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proofErr w:type="gramEnd"/>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sidR="00C86F48">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общий размер внесенных инициативных платежей (в случае внесения инициативных платежей);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4834A0">
        <w:rPr>
          <w:rFonts w:ascii="Times New Roman" w:eastAsia="Times New Roman" w:hAnsi="Times New Roman" w:cs="Times New Roman"/>
          <w:color w:val="000000"/>
          <w:sz w:val="28"/>
          <w:szCs w:val="28"/>
        </w:rPr>
        <w:t xml:space="preserve"> реализацию инициативного проекта.    </w:t>
      </w: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B56893" w:rsidRDefault="00B56893" w:rsidP="00702B25">
      <w:pPr>
        <w:spacing w:after="0" w:line="0" w:lineRule="atLeast"/>
        <w:ind w:firstLine="709"/>
        <w:jc w:val="right"/>
        <w:rPr>
          <w:rFonts w:ascii="Times New Roman" w:eastAsia="Times New Roman" w:hAnsi="Times New Roman" w:cs="Times New Roman"/>
          <w:color w:val="000000"/>
          <w:sz w:val="28"/>
          <w:szCs w:val="28"/>
        </w:rPr>
      </w:pPr>
    </w:p>
    <w:p w:rsidR="00B56893" w:rsidRDefault="00B56893" w:rsidP="00702B25">
      <w:pPr>
        <w:spacing w:after="0" w:line="0" w:lineRule="atLeast"/>
        <w:ind w:firstLine="709"/>
        <w:jc w:val="right"/>
        <w:rPr>
          <w:rFonts w:ascii="Times New Roman" w:eastAsia="Times New Roman" w:hAnsi="Times New Roman" w:cs="Times New Roman"/>
          <w:color w:val="000000"/>
          <w:sz w:val="28"/>
          <w:szCs w:val="28"/>
        </w:rPr>
      </w:pPr>
    </w:p>
    <w:p w:rsidR="00B56893" w:rsidRDefault="00B56893" w:rsidP="00702B25">
      <w:pPr>
        <w:spacing w:after="0" w:line="0" w:lineRule="atLeast"/>
        <w:ind w:firstLine="709"/>
        <w:jc w:val="right"/>
        <w:rPr>
          <w:rFonts w:ascii="Times New Roman" w:eastAsia="Times New Roman" w:hAnsi="Times New Roman" w:cs="Times New Roman"/>
          <w:color w:val="000000"/>
          <w:sz w:val="28"/>
          <w:szCs w:val="28"/>
        </w:rPr>
      </w:pPr>
    </w:p>
    <w:p w:rsidR="00B56893" w:rsidRDefault="00B56893"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t>Приложение</w:t>
      </w: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t>к Положению</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«Об инициировании и реализации </w:t>
      </w:r>
    </w:p>
    <w:p w:rsidR="00C86F48"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инициативных проектов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на территории</w:t>
      </w:r>
      <w:r w:rsidR="00C86F48" w:rsidRPr="00C35E61">
        <w:rPr>
          <w:rFonts w:ascii="Times New Roman" w:hAnsi="Times New Roman" w:cs="Times New Roman"/>
          <w:sz w:val="24"/>
          <w:szCs w:val="24"/>
        </w:rPr>
        <w:t xml:space="preserve"> сел</w:t>
      </w:r>
      <w:r w:rsidR="00B56893">
        <w:rPr>
          <w:rFonts w:ascii="Times New Roman" w:hAnsi="Times New Roman" w:cs="Times New Roman"/>
          <w:sz w:val="24"/>
          <w:szCs w:val="24"/>
        </w:rPr>
        <w:t>ьского поселения Елшанка</w:t>
      </w:r>
      <w:r w:rsidRPr="00C35E61">
        <w:rPr>
          <w:rFonts w:ascii="Times New Roman" w:hAnsi="Times New Roman" w:cs="Times New Roman"/>
          <w:sz w:val="24"/>
          <w:szCs w:val="24"/>
        </w:rPr>
        <w:t xml:space="preserve">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p w:rsidR="00077DB7" w:rsidRPr="00077DB7" w:rsidRDefault="00077DB7" w:rsidP="00702B25">
      <w:pPr>
        <w:spacing w:after="0" w:line="0" w:lineRule="atLeast"/>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9"/>
        <w:gridCol w:w="434"/>
        <w:gridCol w:w="344"/>
        <w:gridCol w:w="1469"/>
        <w:gridCol w:w="465"/>
        <w:gridCol w:w="406"/>
        <w:gridCol w:w="1274"/>
        <w:gridCol w:w="1844"/>
        <w:gridCol w:w="3030"/>
      </w:tblGrid>
      <w:tr w:rsidR="00702B25" w:rsidRPr="00702B25" w:rsidTr="00702B25">
        <w:tc>
          <w:tcPr>
            <w:tcW w:w="9985" w:type="dxa"/>
            <w:gridSpan w:val="9"/>
          </w:tcPr>
          <w:p w:rsidR="00702B25" w:rsidRPr="00702B25" w:rsidRDefault="00077DB7" w:rsidP="00702B25">
            <w:pPr>
              <w:autoSpaceDE w:val="0"/>
              <w:autoSpaceDN w:val="0"/>
              <w:adjustRightInd w:val="0"/>
              <w:spacing w:after="0" w:line="0" w:lineRule="atLeast"/>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outlineLvl w:val="0"/>
              <w:rPr>
                <w:rFonts w:ascii="Times New Roman" w:hAnsi="Times New Roman" w:cs="Times New Roman"/>
                <w:sz w:val="28"/>
                <w:szCs w:val="28"/>
              </w:rPr>
            </w:pPr>
          </w:p>
        </w:tc>
      </w:tr>
      <w:tr w:rsidR="00702B25" w:rsidRPr="00702B25" w:rsidTr="00702B25">
        <w:tc>
          <w:tcPr>
            <w:tcW w:w="719" w:type="dxa"/>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rsidTr="00702B25">
        <w:tc>
          <w:tcPr>
            <w:tcW w:w="3837" w:type="dxa"/>
            <w:gridSpan w:val="6"/>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зарегистрированны</w:t>
            </w:r>
            <w:proofErr w:type="gramStart"/>
            <w:r w:rsidRPr="00702B25">
              <w:rPr>
                <w:rFonts w:ascii="Times New Roman" w:hAnsi="Times New Roman" w:cs="Times New Roman"/>
                <w:sz w:val="28"/>
                <w:szCs w:val="28"/>
              </w:rPr>
              <w:t>й(</w:t>
            </w:r>
            <w:proofErr w:type="spellStart"/>
            <w:proofErr w:type="gramEnd"/>
            <w:r w:rsidRPr="00702B25">
              <w:rPr>
                <w:rFonts w:ascii="Times New Roman" w:hAnsi="Times New Roman" w:cs="Times New Roman"/>
                <w:sz w:val="28"/>
                <w:szCs w:val="28"/>
              </w:rPr>
              <w:t>ая</w:t>
            </w:r>
            <w:proofErr w:type="spellEnd"/>
            <w:r w:rsidRPr="00702B25">
              <w:rPr>
                <w:rFonts w:ascii="Times New Roman" w:hAnsi="Times New Roman" w:cs="Times New Roman"/>
                <w:sz w:val="28"/>
                <w:szCs w:val="28"/>
              </w:rPr>
              <w:t xml:space="preserve">) по </w:t>
            </w:r>
            <w:r>
              <w:rPr>
                <w:rFonts w:ascii="Times New Roman" w:hAnsi="Times New Roman" w:cs="Times New Roman"/>
                <w:sz w:val="28"/>
                <w:szCs w:val="28"/>
              </w:rPr>
              <w:t xml:space="preserve"> </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6955"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rsidTr="00702B25">
        <w:tc>
          <w:tcPr>
            <w:tcW w:w="1153" w:type="dxa"/>
            <w:gridSpan w:val="2"/>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 xml:space="preserve">(кем и когда </w:t>
            </w:r>
            <w:proofErr w:type="gramStart"/>
            <w:r w:rsidRPr="00702B25">
              <w:rPr>
                <w:rFonts w:ascii="Times New Roman" w:hAnsi="Times New Roman" w:cs="Times New Roman"/>
                <w:sz w:val="24"/>
                <w:szCs w:val="24"/>
              </w:rPr>
              <w:t>выдан</w:t>
            </w:r>
            <w:proofErr w:type="gramEnd"/>
            <w:r w:rsidRPr="00702B25">
              <w:rPr>
                <w:rFonts w:ascii="Times New Roman" w:hAnsi="Times New Roman" w:cs="Times New Roman"/>
                <w:sz w:val="24"/>
                <w:szCs w:val="24"/>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proofErr w:type="gramStart"/>
            <w:r w:rsidRPr="00702B25">
              <w:rPr>
                <w:rFonts w:ascii="Times New Roman" w:hAnsi="Times New Roman" w:cs="Times New Roman"/>
                <w:sz w:val="28"/>
                <w:szCs w:val="28"/>
              </w:rPr>
              <w:t xml:space="preserve">в соответствии со </w:t>
            </w:r>
            <w:hyperlink r:id="rId11"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B56893">
              <w:rPr>
                <w:rFonts w:ascii="Times New Roman" w:hAnsi="Times New Roman" w:cs="Times New Roman"/>
                <w:sz w:val="28"/>
                <w:szCs w:val="28"/>
              </w:rPr>
              <w:t xml:space="preserve">поселения Елшанка </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roofErr w:type="gramEnd"/>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roofErr w:type="gramStart"/>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roofErr w:type="gramEnd"/>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B56893">
              <w:rPr>
                <w:rFonts w:ascii="Times New Roman" w:hAnsi="Times New Roman" w:cs="Times New Roman"/>
                <w:sz w:val="28"/>
                <w:szCs w:val="28"/>
              </w:rPr>
              <w:t xml:space="preserve">сельского  поселения Елшанка </w:t>
            </w:r>
            <w:r w:rsidRPr="00702B25">
              <w:rPr>
                <w:rFonts w:ascii="Times New Roman" w:hAnsi="Times New Roman" w:cs="Times New Roman"/>
                <w:sz w:val="28"/>
                <w:szCs w:val="28"/>
              </w:rPr>
              <w:t>муниципального района Сергиевский</w:t>
            </w:r>
            <w:r>
              <w:rPr>
                <w:rFonts w:ascii="Times New Roman" w:hAnsi="Times New Roman" w:cs="Times New Roman"/>
                <w:sz w:val="28"/>
                <w:szCs w:val="28"/>
              </w:rPr>
              <w:t xml:space="preserve"> </w:t>
            </w:r>
            <w:r w:rsidRPr="00702B25">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се</w:t>
            </w:r>
            <w:r w:rsidR="00B56893">
              <w:rPr>
                <w:rFonts w:ascii="Times New Roman" w:hAnsi="Times New Roman" w:cs="Times New Roman"/>
                <w:sz w:val="28"/>
                <w:szCs w:val="28"/>
              </w:rPr>
              <w:t xml:space="preserve">льского поселения Елшанка </w:t>
            </w:r>
            <w:bookmarkStart w:id="1" w:name="_GoBack"/>
            <w:bookmarkEnd w:id="1"/>
            <w:r w:rsidRPr="00702B25">
              <w:rPr>
                <w:rFonts w:ascii="Times New Roman" w:hAnsi="Times New Roman" w:cs="Times New Roman"/>
                <w:sz w:val="28"/>
                <w:szCs w:val="28"/>
              </w:rPr>
              <w:t>муниципального района Сергиевский</w:t>
            </w:r>
            <w:r w:rsidR="00C44AB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702B25">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(подпись)</w:t>
            </w:r>
          </w:p>
        </w:tc>
        <w:tc>
          <w:tcPr>
            <w:tcW w:w="4874"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
    <w:p w:rsidR="00702B25" w:rsidRPr="00077DB7" w:rsidRDefault="00702B25" w:rsidP="00077DB7">
      <w:pPr>
        <w:spacing w:after="0" w:line="0" w:lineRule="atLeast"/>
        <w:ind w:firstLine="709"/>
        <w:jc w:val="both"/>
        <w:rPr>
          <w:rFonts w:ascii="Times New Roman" w:eastAsia="Times New Roman" w:hAnsi="Times New Roman" w:cs="Times New Roman"/>
          <w:color w:val="000000"/>
          <w:sz w:val="28"/>
          <w:szCs w:val="28"/>
        </w:rPr>
      </w:pPr>
    </w:p>
    <w:sectPr w:rsidR="00702B25" w:rsidRPr="00077DB7" w:rsidSect="00A30220">
      <w:head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BA" w:rsidRDefault="00E96CBA" w:rsidP="00851FB9">
      <w:pPr>
        <w:spacing w:after="0" w:line="240" w:lineRule="auto"/>
      </w:pPr>
      <w:r>
        <w:separator/>
      </w:r>
    </w:p>
  </w:endnote>
  <w:endnote w:type="continuationSeparator" w:id="0">
    <w:p w:rsidR="00E96CBA" w:rsidRDefault="00E96CBA" w:rsidP="0085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BA" w:rsidRDefault="00E96CBA" w:rsidP="00851FB9">
      <w:pPr>
        <w:spacing w:after="0" w:line="240" w:lineRule="auto"/>
      </w:pPr>
      <w:r>
        <w:separator/>
      </w:r>
    </w:p>
  </w:footnote>
  <w:footnote w:type="continuationSeparator" w:id="0">
    <w:p w:rsidR="00E96CBA" w:rsidRDefault="00E96CBA" w:rsidP="00851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421C04">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B56893">
          <w:rPr>
            <w:rFonts w:ascii="Times New Roman" w:hAnsi="Times New Roman" w:cs="Times New Roman"/>
            <w:noProof/>
          </w:rPr>
          <w:t>2</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B9"/>
    <w:rsid w:val="000205B9"/>
    <w:rsid w:val="00026B23"/>
    <w:rsid w:val="00026C39"/>
    <w:rsid w:val="00037E17"/>
    <w:rsid w:val="000518F8"/>
    <w:rsid w:val="00053E2B"/>
    <w:rsid w:val="00055E9C"/>
    <w:rsid w:val="000618AF"/>
    <w:rsid w:val="00077DB7"/>
    <w:rsid w:val="00095AB9"/>
    <w:rsid w:val="000A7251"/>
    <w:rsid w:val="000C3ED0"/>
    <w:rsid w:val="001012AB"/>
    <w:rsid w:val="001051F5"/>
    <w:rsid w:val="001202C2"/>
    <w:rsid w:val="001247A6"/>
    <w:rsid w:val="001276D8"/>
    <w:rsid w:val="001739AB"/>
    <w:rsid w:val="001806AD"/>
    <w:rsid w:val="001B2213"/>
    <w:rsid w:val="001B7468"/>
    <w:rsid w:val="001C4EBE"/>
    <w:rsid w:val="001C6019"/>
    <w:rsid w:val="001D4446"/>
    <w:rsid w:val="001D68C3"/>
    <w:rsid w:val="001E5977"/>
    <w:rsid w:val="00226D6A"/>
    <w:rsid w:val="002326D3"/>
    <w:rsid w:val="002339FD"/>
    <w:rsid w:val="00254297"/>
    <w:rsid w:val="002629EC"/>
    <w:rsid w:val="00262FB5"/>
    <w:rsid w:val="00270429"/>
    <w:rsid w:val="00273C2A"/>
    <w:rsid w:val="00275CA7"/>
    <w:rsid w:val="002761D2"/>
    <w:rsid w:val="00277896"/>
    <w:rsid w:val="00286D85"/>
    <w:rsid w:val="00297E91"/>
    <w:rsid w:val="002B1E78"/>
    <w:rsid w:val="002C4EFC"/>
    <w:rsid w:val="002C6554"/>
    <w:rsid w:val="002E3B91"/>
    <w:rsid w:val="00304013"/>
    <w:rsid w:val="00315EE8"/>
    <w:rsid w:val="003250A4"/>
    <w:rsid w:val="00327FE1"/>
    <w:rsid w:val="0034329E"/>
    <w:rsid w:val="003753F8"/>
    <w:rsid w:val="00375669"/>
    <w:rsid w:val="003758F0"/>
    <w:rsid w:val="00385DB3"/>
    <w:rsid w:val="003A5239"/>
    <w:rsid w:val="003B0C42"/>
    <w:rsid w:val="003F7981"/>
    <w:rsid w:val="00412F3D"/>
    <w:rsid w:val="00421C04"/>
    <w:rsid w:val="00422B9E"/>
    <w:rsid w:val="00456443"/>
    <w:rsid w:val="0046524F"/>
    <w:rsid w:val="00472C09"/>
    <w:rsid w:val="0047571A"/>
    <w:rsid w:val="00477027"/>
    <w:rsid w:val="004834A0"/>
    <w:rsid w:val="004C793E"/>
    <w:rsid w:val="004F513C"/>
    <w:rsid w:val="00516E72"/>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FEA"/>
    <w:rsid w:val="006414C4"/>
    <w:rsid w:val="00652D2E"/>
    <w:rsid w:val="00654199"/>
    <w:rsid w:val="00663D99"/>
    <w:rsid w:val="00673E37"/>
    <w:rsid w:val="006A0630"/>
    <w:rsid w:val="006A7E2E"/>
    <w:rsid w:val="006C6DB4"/>
    <w:rsid w:val="006D11E8"/>
    <w:rsid w:val="006D354A"/>
    <w:rsid w:val="006E2543"/>
    <w:rsid w:val="006F3E02"/>
    <w:rsid w:val="00702B25"/>
    <w:rsid w:val="0071287D"/>
    <w:rsid w:val="00727D4F"/>
    <w:rsid w:val="007339A9"/>
    <w:rsid w:val="00757D04"/>
    <w:rsid w:val="00780C0F"/>
    <w:rsid w:val="00792B43"/>
    <w:rsid w:val="007C120D"/>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E0BCD"/>
    <w:rsid w:val="00911948"/>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6745"/>
    <w:rsid w:val="00A471C7"/>
    <w:rsid w:val="00A850C3"/>
    <w:rsid w:val="00AA2483"/>
    <w:rsid w:val="00AC4152"/>
    <w:rsid w:val="00AC4EFB"/>
    <w:rsid w:val="00AC69B9"/>
    <w:rsid w:val="00AD7D13"/>
    <w:rsid w:val="00AF5BDD"/>
    <w:rsid w:val="00B03B23"/>
    <w:rsid w:val="00B23E21"/>
    <w:rsid w:val="00B56893"/>
    <w:rsid w:val="00B65EB9"/>
    <w:rsid w:val="00B70E59"/>
    <w:rsid w:val="00B72D6D"/>
    <w:rsid w:val="00B839DA"/>
    <w:rsid w:val="00BA2177"/>
    <w:rsid w:val="00BA3CEF"/>
    <w:rsid w:val="00BC317C"/>
    <w:rsid w:val="00BF64AE"/>
    <w:rsid w:val="00C30029"/>
    <w:rsid w:val="00C35E61"/>
    <w:rsid w:val="00C44ABF"/>
    <w:rsid w:val="00C728DA"/>
    <w:rsid w:val="00C75D7F"/>
    <w:rsid w:val="00C854EB"/>
    <w:rsid w:val="00C86F48"/>
    <w:rsid w:val="00C91AC9"/>
    <w:rsid w:val="00C94D6F"/>
    <w:rsid w:val="00CB1885"/>
    <w:rsid w:val="00CC564C"/>
    <w:rsid w:val="00CD4CAB"/>
    <w:rsid w:val="00CF5E7F"/>
    <w:rsid w:val="00D210D7"/>
    <w:rsid w:val="00D31D87"/>
    <w:rsid w:val="00D418A8"/>
    <w:rsid w:val="00D51D6C"/>
    <w:rsid w:val="00D65FF4"/>
    <w:rsid w:val="00D670F6"/>
    <w:rsid w:val="00D741C3"/>
    <w:rsid w:val="00D74EE9"/>
    <w:rsid w:val="00D82F17"/>
    <w:rsid w:val="00D9290A"/>
    <w:rsid w:val="00DA0EB8"/>
    <w:rsid w:val="00DB47EF"/>
    <w:rsid w:val="00DB4E8A"/>
    <w:rsid w:val="00DD6927"/>
    <w:rsid w:val="00DE2556"/>
    <w:rsid w:val="00E00D39"/>
    <w:rsid w:val="00E040BC"/>
    <w:rsid w:val="00E05279"/>
    <w:rsid w:val="00E1495D"/>
    <w:rsid w:val="00E2369A"/>
    <w:rsid w:val="00E87C29"/>
    <w:rsid w:val="00E96CBA"/>
    <w:rsid w:val="00EA48FA"/>
    <w:rsid w:val="00EC34A2"/>
    <w:rsid w:val="00EC6D4A"/>
    <w:rsid w:val="00ED5023"/>
    <w:rsid w:val="00EF19B2"/>
    <w:rsid w:val="00F02491"/>
    <w:rsid w:val="00F06F80"/>
    <w:rsid w:val="00F11453"/>
    <w:rsid w:val="00F24AA6"/>
    <w:rsid w:val="00F24D86"/>
    <w:rsid w:val="00F35959"/>
    <w:rsid w:val="00F40370"/>
    <w:rsid w:val="00F529A3"/>
    <w:rsid w:val="00F643E4"/>
    <w:rsid w:val="00F8448A"/>
    <w:rsid w:val="00F93BA2"/>
    <w:rsid w:val="00FF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B0C63EF7A795F72F80CBADE444FACA52507717A6AE97F16B4DB0998989BBC28D539793ECA423E6E3AEB5814708F7812D6A65F7FF0A490CFF71MFJ"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4.xml><?xml version="1.0" encoding="utf-8"?>
<ds:datastoreItem xmlns:ds="http://schemas.openxmlformats.org/officeDocument/2006/customXml" ds:itemID="{5798536F-C0D2-480D-9796-34FB9D1D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5947</Words>
  <Characters>33899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АСП</cp:lastModifiedBy>
  <cp:revision>53</cp:revision>
  <cp:lastPrinted>2017-02-13T15:32:00Z</cp:lastPrinted>
  <dcterms:created xsi:type="dcterms:W3CDTF">2019-02-26T11:39:00Z</dcterms:created>
  <dcterms:modified xsi:type="dcterms:W3CDTF">2021-03-19T04:44:00Z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